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77B9" w14:textId="77777777" w:rsidR="00347CBE" w:rsidRDefault="00347CBE" w:rsidP="00347CBE">
      <w:pPr>
        <w:jc w:val="both"/>
      </w:pPr>
    </w:p>
    <w:p w14:paraId="2FF71132" w14:textId="589A3307" w:rsidR="00031B07" w:rsidRPr="002059D2" w:rsidRDefault="00031B07" w:rsidP="00347CBE">
      <w:pPr>
        <w:jc w:val="both"/>
        <w:rPr>
          <w:b/>
          <w:bCs/>
          <w:i/>
          <w:iCs/>
        </w:rPr>
      </w:pPr>
      <w:r>
        <w:t xml:space="preserve">PROGRAMA: </w:t>
      </w:r>
      <w:proofErr w:type="spellStart"/>
      <w:r w:rsidRPr="002059D2">
        <w:rPr>
          <w:b/>
          <w:bCs/>
          <w:i/>
          <w:iCs/>
        </w:rPr>
        <w:t>Webinar</w:t>
      </w:r>
      <w:proofErr w:type="spellEnd"/>
      <w:r w:rsidRPr="002059D2">
        <w:rPr>
          <w:b/>
          <w:bCs/>
          <w:i/>
          <w:iCs/>
        </w:rPr>
        <w:t xml:space="preserve"> accesibilidad académica universitaria en situación de discapacidad.</w:t>
      </w:r>
    </w:p>
    <w:p w14:paraId="345B75DE" w14:textId="30ABCF12" w:rsidR="00031B07" w:rsidRDefault="00031B07" w:rsidP="00347CBE">
      <w:pPr>
        <w:jc w:val="both"/>
        <w:rPr>
          <w:b/>
          <w:bCs/>
          <w:i/>
          <w:iCs/>
        </w:rPr>
      </w:pPr>
      <w:r w:rsidRPr="002059D2">
        <w:rPr>
          <w:b/>
          <w:bCs/>
          <w:i/>
          <w:iCs/>
        </w:rPr>
        <w:t xml:space="preserve">Desafíos en </w:t>
      </w:r>
      <w:r w:rsidR="002059D2">
        <w:rPr>
          <w:b/>
          <w:bCs/>
          <w:i/>
          <w:iCs/>
        </w:rPr>
        <w:t>E</w:t>
      </w:r>
      <w:r w:rsidRPr="002059D2">
        <w:rPr>
          <w:b/>
          <w:bCs/>
          <w:i/>
          <w:iCs/>
        </w:rPr>
        <w:t xml:space="preserve">ducación </w:t>
      </w:r>
      <w:r w:rsidR="002059D2">
        <w:rPr>
          <w:b/>
          <w:bCs/>
          <w:i/>
          <w:iCs/>
        </w:rPr>
        <w:t>S</w:t>
      </w:r>
      <w:r w:rsidRPr="002059D2">
        <w:rPr>
          <w:b/>
          <w:bCs/>
          <w:i/>
          <w:iCs/>
        </w:rPr>
        <w:t>uperior</w:t>
      </w:r>
    </w:p>
    <w:p w14:paraId="4A33B902" w14:textId="77777777" w:rsidR="002059D2" w:rsidRDefault="002059D2" w:rsidP="00347CBE">
      <w:pPr>
        <w:jc w:val="both"/>
      </w:pPr>
    </w:p>
    <w:p w14:paraId="3DB580B8" w14:textId="196A9865" w:rsidR="00C75362" w:rsidRDefault="00031B07" w:rsidP="00347CBE">
      <w:pPr>
        <w:jc w:val="both"/>
      </w:pPr>
      <w:r>
        <w:t>Fundamentación:</w:t>
      </w:r>
    </w:p>
    <w:p w14:paraId="29651669" w14:textId="2756F56A" w:rsidR="00696F69" w:rsidRDefault="00696F69" w:rsidP="00347CBE">
      <w:pPr>
        <w:jc w:val="both"/>
      </w:pPr>
      <w:r>
        <w:t xml:space="preserve">En las últimas décadas las Universidades públicas realizan acciones de inclusión para </w:t>
      </w:r>
      <w:r w:rsidR="00803FC1">
        <w:t xml:space="preserve">estudiantes en situación de </w:t>
      </w:r>
      <w:r>
        <w:t xml:space="preserve"> discapacidad. Sin embargo, el es</w:t>
      </w:r>
      <w:r w:rsidR="00A17E93">
        <w:t>fuerzo realizado no es suficiente. Es un pedido</w:t>
      </w:r>
      <w:r w:rsidR="00B9136C">
        <w:t xml:space="preserve"> del colectivo docente y de los equipos de gestión recibir formación en esta temática.</w:t>
      </w:r>
    </w:p>
    <w:p w14:paraId="5489D6E5" w14:textId="3FA624E4" w:rsidR="00696F69" w:rsidRPr="00696F69" w:rsidRDefault="00B9136C" w:rsidP="00347CBE">
      <w:pPr>
        <w:jc w:val="both"/>
      </w:pPr>
      <w:r>
        <w:t>El CIN elaboró  un</w:t>
      </w:r>
      <w:r w:rsidR="00696F69" w:rsidRPr="00696F69">
        <w:rPr>
          <w:lang w:val="es-ES"/>
        </w:rPr>
        <w:t xml:space="preserve"> Programa Integral de Accesibilidad, aprobado por Resolución </w:t>
      </w:r>
      <w:proofErr w:type="spellStart"/>
      <w:r w:rsidR="00696F69" w:rsidRPr="00696F69">
        <w:rPr>
          <w:lang w:val="es-ES"/>
        </w:rPr>
        <w:t>Nº</w:t>
      </w:r>
      <w:proofErr w:type="spellEnd"/>
      <w:r w:rsidR="00696F69" w:rsidRPr="00696F69">
        <w:rPr>
          <w:lang w:val="es-ES"/>
        </w:rPr>
        <w:t xml:space="preserve"> 426/07 d</w:t>
      </w:r>
      <w:r>
        <w:rPr>
          <w:lang w:val="es-ES"/>
        </w:rPr>
        <w:t>onde</w:t>
      </w:r>
      <w:r w:rsidR="00696F69" w:rsidRPr="00696F69">
        <w:rPr>
          <w:lang w:val="es-ES"/>
        </w:rPr>
        <w:t xml:space="preserve"> establec</w:t>
      </w:r>
      <w:r w:rsidR="002059D2">
        <w:rPr>
          <w:lang w:val="es-ES"/>
        </w:rPr>
        <w:t>ió</w:t>
      </w:r>
      <w:r w:rsidR="00696F69" w:rsidRPr="00696F69">
        <w:rPr>
          <w:lang w:val="es-ES"/>
        </w:rPr>
        <w:t xml:space="preserve"> tres componentes </w:t>
      </w:r>
      <w:r>
        <w:rPr>
          <w:lang w:val="es-ES"/>
        </w:rPr>
        <w:t xml:space="preserve">para </w:t>
      </w:r>
      <w:r w:rsidR="00696F69" w:rsidRPr="00696F69">
        <w:rPr>
          <w:lang w:val="es-ES"/>
        </w:rPr>
        <w:t>su implementación</w:t>
      </w:r>
      <w:r>
        <w:rPr>
          <w:lang w:val="es-ES"/>
        </w:rPr>
        <w:t>:</w:t>
      </w:r>
      <w:r w:rsidR="00696F69" w:rsidRPr="00696F69">
        <w:rPr>
          <w:lang w:val="es-ES"/>
        </w:rPr>
        <w:t xml:space="preserve"> uno referido a la accesibilidad física (ya puesto en marcha en su primera etapa), otro de accesibilidad comunicacional y equipamiento educativo y un  tercer componente de capacitación de los distintos actores de la comunidad universitaria, englobados, los dos últimos en lo que llamamos accesibilidad académica, tópico objet</w:t>
      </w:r>
      <w:r>
        <w:rPr>
          <w:lang w:val="es-ES"/>
        </w:rPr>
        <w:t xml:space="preserve">o de estos </w:t>
      </w:r>
      <w:proofErr w:type="spellStart"/>
      <w:r>
        <w:rPr>
          <w:lang w:val="es-ES"/>
        </w:rPr>
        <w:t>webinar</w:t>
      </w:r>
      <w:proofErr w:type="spellEnd"/>
      <w:r w:rsidR="00696F69" w:rsidRPr="00696F69">
        <w:rPr>
          <w:lang w:val="es-ES"/>
        </w:rPr>
        <w:t xml:space="preserve">.   </w:t>
      </w:r>
    </w:p>
    <w:p w14:paraId="4705F851" w14:textId="37395175" w:rsidR="00696F69" w:rsidRPr="00696F69" w:rsidRDefault="00696F69" w:rsidP="00347CBE">
      <w:pPr>
        <w:jc w:val="both"/>
        <w:rPr>
          <w:lang w:val="es-ES"/>
        </w:rPr>
      </w:pPr>
      <w:r w:rsidRPr="00696F69">
        <w:rPr>
          <w:lang w:val="es-ES"/>
        </w:rPr>
        <w:t xml:space="preserve">Comprender la amplitud de las responsabilidades de nuestra </w:t>
      </w:r>
      <w:r w:rsidR="002059D2">
        <w:rPr>
          <w:lang w:val="es-ES"/>
        </w:rPr>
        <w:t>facultad</w:t>
      </w:r>
      <w:r w:rsidRPr="00696F69">
        <w:rPr>
          <w:lang w:val="es-ES"/>
        </w:rPr>
        <w:t xml:space="preserve"> y realizar una lectura aguda de las barreras existentes nos lleva más allá de la accesibilidad física, eje en el que debemos profundizar las acciones, e incluye las barreras comunicacionales en todas las áreas, dependencias y actividades de la institución universitaria, en todos sus ámbitos y niveles. Al mismo tiempo nos conmina a reconocer especialmente las barreras académicas, y a cuestionar el tradicional vínculo establecido entre docentes, estudiantes y conocimiento, que ha cristalizado en un modo único de enseñar y aprender.</w:t>
      </w:r>
    </w:p>
    <w:p w14:paraId="4B140F32" w14:textId="77777777" w:rsidR="00696F69" w:rsidRPr="00696F69" w:rsidRDefault="00696F69" w:rsidP="00347CBE">
      <w:pPr>
        <w:jc w:val="both"/>
        <w:rPr>
          <w:lang w:val="es-ES_tradnl"/>
        </w:rPr>
      </w:pPr>
      <w:r w:rsidRPr="00696F69">
        <w:rPr>
          <w:lang w:val="es-ES_tradnl"/>
        </w:rPr>
        <w:t>La accesibilidad académica integra, entonces, el principio de la accesibilidad universal a la vida universitaria y sin soslayar la obligada accesibilidad física y comunicacional (y el equipamiento que esto requiera) atiende específicamente los aspectos curriculares, pedagógicos y didácticos para respaldar la formación integral, en función de los alcances de cada trayecto profesional particular y eso requiere que las Casas de Estudio tengan la disposición necesaria para pensar respuestas singulares a situaciones igualmente singulares, con anclaje en estos principios.</w:t>
      </w:r>
    </w:p>
    <w:p w14:paraId="2A156581" w14:textId="77777777" w:rsidR="00696F69" w:rsidRPr="00696F69" w:rsidRDefault="00696F69" w:rsidP="00347CBE">
      <w:pPr>
        <w:jc w:val="both"/>
        <w:rPr>
          <w:lang w:val="es-ES"/>
        </w:rPr>
      </w:pPr>
      <w:r w:rsidRPr="00696F69">
        <w:rPr>
          <w:lang w:val="es-ES"/>
        </w:rPr>
        <w:t>Es preciso, entonces, desterrar las tradicionales acciones correctivas y compensatorias transformándolas en acciones que tengan como destinatario principal a las instituciones y busquen modificar las relaciones excluyentes y las desigualdades que están en la base de la situación de las personas con discapacidad.</w:t>
      </w:r>
    </w:p>
    <w:p w14:paraId="11E3E254" w14:textId="77777777" w:rsidR="00696F69" w:rsidRPr="00696F69" w:rsidRDefault="00696F69" w:rsidP="00347CBE">
      <w:pPr>
        <w:jc w:val="both"/>
        <w:rPr>
          <w:lang w:val="es-ES"/>
        </w:rPr>
      </w:pPr>
      <w:r w:rsidRPr="00696F69">
        <w:rPr>
          <w:lang w:val="es-ES"/>
        </w:rPr>
        <w:t xml:space="preserve">El documento de </w:t>
      </w:r>
      <w:smartTag w:uri="urn:schemas-microsoft-com:office:smarttags" w:element="PersonName">
        <w:smartTagPr>
          <w:attr w:name="ProductID" w:val="la Conferencia Regional"/>
        </w:smartTagPr>
        <w:r w:rsidRPr="00696F69">
          <w:rPr>
            <w:lang w:val="es-ES"/>
          </w:rPr>
          <w:t>la Conferencia Regional</w:t>
        </w:r>
      </w:smartTag>
      <w:r w:rsidRPr="00696F69">
        <w:rPr>
          <w:lang w:val="es-ES"/>
        </w:rPr>
        <w:t xml:space="preserve"> de Educación Superior establece entre las definiciones de </w:t>
      </w:r>
      <w:r w:rsidRPr="00696F69">
        <w:rPr>
          <w:i/>
          <w:lang w:val="es-ES"/>
        </w:rPr>
        <w:t>Cobertura y modelos educativos e institucionales</w:t>
      </w:r>
    </w:p>
    <w:p w14:paraId="6E6E6989" w14:textId="77777777" w:rsidR="00696F69" w:rsidRPr="00696F69" w:rsidRDefault="00696F69" w:rsidP="00347CBE">
      <w:pPr>
        <w:jc w:val="both"/>
        <w:rPr>
          <w:i/>
          <w:lang w:val="es-ES"/>
        </w:rPr>
      </w:pPr>
      <w:r w:rsidRPr="00696F69">
        <w:rPr>
          <w:i/>
          <w:lang w:val="es-ES"/>
        </w:rPr>
        <w:t xml:space="preserve">“Ofrecer mayores opciones para los estudiantes al interior de los sistemas, a través de </w:t>
      </w:r>
      <w:proofErr w:type="spellStart"/>
      <w:r w:rsidRPr="00696F69">
        <w:rPr>
          <w:i/>
          <w:lang w:val="es-ES"/>
        </w:rPr>
        <w:t>currículas</w:t>
      </w:r>
      <w:proofErr w:type="spellEnd"/>
      <w:r w:rsidRPr="00696F69">
        <w:rPr>
          <w:i/>
          <w:lang w:val="es-ES"/>
        </w:rPr>
        <w:t xml:space="preserve"> flexibles que les faciliten un tránsito por sus estructuras, permitirá atender de modo eficiente sus intereses y vocaciones particulares, (…) Superar la segmentación y la desarticulación entre carreras e instituciones, avanzando hacia sistemas de Educación Superior fundados en la diversidad, permitirá la democratización, el pluralismo, la originalidad y la innovación académica e institucional, firmemente sustentada en la autonomía universitaria…” </w:t>
      </w:r>
    </w:p>
    <w:p w14:paraId="1CD38F61" w14:textId="2465A07A" w:rsidR="00696F69" w:rsidRPr="00696F69" w:rsidRDefault="00696F69" w:rsidP="00347CBE">
      <w:pPr>
        <w:jc w:val="both"/>
        <w:rPr>
          <w:lang w:val="es-ES"/>
        </w:rPr>
      </w:pPr>
      <w:r w:rsidRPr="00696F69">
        <w:rPr>
          <w:lang w:val="es-ES"/>
        </w:rPr>
        <w:lastRenderedPageBreak/>
        <w:t>Finalmente, una problemática compleja como la que nos ocupa, nos ofrece a la vez una nueva posibilidad de pensar y actuar  colaborativamente dentro</w:t>
      </w:r>
      <w:r w:rsidR="002059D2">
        <w:rPr>
          <w:lang w:val="es-ES"/>
        </w:rPr>
        <w:t xml:space="preserve"> de nuestra facultad</w:t>
      </w:r>
      <w:r w:rsidRPr="00696F69">
        <w:rPr>
          <w:lang w:val="es-ES"/>
        </w:rPr>
        <w:t xml:space="preserve">, como también la posibilidad de generar nuevos espacios de diálogo con otros ámbitos sociales, poniendo en juego los saberes construidos en torno a la misma. </w:t>
      </w:r>
    </w:p>
    <w:p w14:paraId="02DCCE92" w14:textId="3C6000CD" w:rsidR="00696F69" w:rsidRPr="00696F69" w:rsidRDefault="00696F69" w:rsidP="00347CBE">
      <w:pPr>
        <w:jc w:val="both"/>
        <w:rPr>
          <w:lang w:val="es-ES"/>
        </w:rPr>
      </w:pPr>
      <w:r w:rsidRPr="00696F69">
        <w:rPr>
          <w:lang w:val="es-ES"/>
        </w:rPr>
        <w:t xml:space="preserve">Por lo expuesto, </w:t>
      </w:r>
      <w:r w:rsidR="00F3108A">
        <w:rPr>
          <w:lang w:val="es-ES"/>
        </w:rPr>
        <w:t>se considera</w:t>
      </w:r>
      <w:r w:rsidRPr="00696F69">
        <w:rPr>
          <w:lang w:val="es-ES"/>
        </w:rPr>
        <w:t xml:space="preserve"> necesario </w:t>
      </w:r>
      <w:r w:rsidR="00F3108A">
        <w:rPr>
          <w:lang w:val="es-ES"/>
        </w:rPr>
        <w:t>abrir el diálogo entre los docentes que interpelen sus propias prácticas respecto a la situación de los estudiantes con discapacidad y los motive a buscar , a través del trabajo colaborativo, nuevas perspectivas de enseñanza universitaria.</w:t>
      </w:r>
    </w:p>
    <w:p w14:paraId="1BD196D6" w14:textId="77777777" w:rsidR="00031B07" w:rsidRDefault="00031B07" w:rsidP="00347CBE">
      <w:pPr>
        <w:jc w:val="both"/>
      </w:pPr>
    </w:p>
    <w:p w14:paraId="156316AD" w14:textId="4B426442" w:rsidR="00F3108A" w:rsidRPr="00F3108A" w:rsidRDefault="00031B07" w:rsidP="00347CBE">
      <w:pPr>
        <w:jc w:val="both"/>
        <w:rPr>
          <w:b/>
          <w:bCs/>
        </w:rPr>
      </w:pPr>
      <w:r w:rsidRPr="008A104A">
        <w:rPr>
          <w:b/>
          <w:bCs/>
        </w:rPr>
        <w:t>Objetivos</w:t>
      </w:r>
    </w:p>
    <w:p w14:paraId="1569A7EB" w14:textId="77777777" w:rsidR="00F3108A" w:rsidRPr="00F3108A" w:rsidRDefault="00F3108A" w:rsidP="00347CBE">
      <w:pPr>
        <w:jc w:val="both"/>
        <w:rPr>
          <w:b/>
          <w:lang w:val="es-ES"/>
        </w:rPr>
      </w:pPr>
      <w:r w:rsidRPr="00F3108A">
        <w:rPr>
          <w:b/>
          <w:iCs/>
          <w:lang w:val="es-ES"/>
        </w:rPr>
        <w:t>Objetivo general:</w:t>
      </w:r>
    </w:p>
    <w:p w14:paraId="115B9746" w14:textId="77777777" w:rsidR="00F3108A" w:rsidRPr="00F3108A" w:rsidRDefault="00F3108A" w:rsidP="00347CBE">
      <w:pPr>
        <w:jc w:val="both"/>
        <w:rPr>
          <w:lang w:val="es-ES"/>
        </w:rPr>
      </w:pPr>
      <w:r w:rsidRPr="00F3108A">
        <w:rPr>
          <w:lang w:val="es-ES"/>
        </w:rPr>
        <w:t>Ampliar y profundizar el debate en relación a la discapacidad como objeto complejo en la educación superior, y a las personas como sujetos de la misma.</w:t>
      </w:r>
    </w:p>
    <w:p w14:paraId="01C7150D" w14:textId="77777777" w:rsidR="00F3108A" w:rsidRPr="00F3108A" w:rsidRDefault="00F3108A" w:rsidP="00347CBE">
      <w:pPr>
        <w:jc w:val="both"/>
        <w:rPr>
          <w:b/>
          <w:iCs/>
          <w:lang w:val="es-ES"/>
        </w:rPr>
      </w:pPr>
      <w:r w:rsidRPr="00F3108A">
        <w:rPr>
          <w:b/>
          <w:iCs/>
          <w:lang w:val="es-ES"/>
        </w:rPr>
        <w:t>Objetivos específicos:</w:t>
      </w:r>
    </w:p>
    <w:p w14:paraId="5E4F45CC" w14:textId="394B218C" w:rsidR="008A104A" w:rsidRPr="008A104A" w:rsidRDefault="00F3108A" w:rsidP="00347CBE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8A104A">
        <w:rPr>
          <w:lang w:val="es-ES"/>
        </w:rPr>
        <w:t>Habilitar espacios de debate, intercambio y construcción participativa sobre la discapacidad contextualizada en</w:t>
      </w:r>
      <w:r w:rsidR="008A104A" w:rsidRPr="008A104A">
        <w:rPr>
          <w:lang w:val="es-ES"/>
        </w:rPr>
        <w:t xml:space="preserve"> la Facultad de Filosofía y Letras.</w:t>
      </w:r>
    </w:p>
    <w:p w14:paraId="5C8E0B1C" w14:textId="0F86F49B" w:rsidR="008A104A" w:rsidRPr="008A104A" w:rsidRDefault="008A104A" w:rsidP="00347CBE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8A104A">
        <w:rPr>
          <w:lang w:val="es-ES"/>
        </w:rPr>
        <w:t>Propiciar la formación de grado de los profesionales para promover la contribución desde el campo profesional a la superación de las barreras.</w:t>
      </w:r>
    </w:p>
    <w:p w14:paraId="3AA54792" w14:textId="77777777" w:rsidR="00F3108A" w:rsidRDefault="00F3108A" w:rsidP="00347CBE">
      <w:pPr>
        <w:jc w:val="both"/>
      </w:pPr>
    </w:p>
    <w:p w14:paraId="07D84B21" w14:textId="4E632E4B" w:rsidR="008A104A" w:rsidRPr="00892BD1" w:rsidRDefault="00031B07" w:rsidP="00347CBE">
      <w:pPr>
        <w:jc w:val="both"/>
        <w:rPr>
          <w:b/>
          <w:bCs/>
        </w:rPr>
      </w:pPr>
      <w:r w:rsidRPr="00892BD1">
        <w:rPr>
          <w:b/>
          <w:bCs/>
        </w:rPr>
        <w:t>Contenidos</w:t>
      </w:r>
      <w:r w:rsidR="00892BD1">
        <w:rPr>
          <w:b/>
          <w:bCs/>
        </w:rPr>
        <w:t>:</w:t>
      </w:r>
    </w:p>
    <w:p w14:paraId="637EBA35" w14:textId="3B08A532" w:rsidR="008A104A" w:rsidRPr="008A104A" w:rsidRDefault="008A104A" w:rsidP="00347CBE">
      <w:pPr>
        <w:numPr>
          <w:ilvl w:val="0"/>
          <w:numId w:val="3"/>
        </w:numPr>
        <w:jc w:val="both"/>
      </w:pPr>
      <w:r w:rsidRPr="008A104A">
        <w:t xml:space="preserve">Encuadre y teórico sobre </w:t>
      </w:r>
      <w:r w:rsidRPr="008A104A">
        <w:rPr>
          <w:u w:val="single"/>
        </w:rPr>
        <w:t>accesibilidad académica</w:t>
      </w:r>
      <w:r w:rsidRPr="008A104A">
        <w:t>. La educación como derecho: lo normativo Educación inclusiva.</w:t>
      </w:r>
    </w:p>
    <w:p w14:paraId="7D3020C4" w14:textId="338EDB90" w:rsidR="008A104A" w:rsidRPr="008A104A" w:rsidRDefault="008A104A" w:rsidP="00347CBE">
      <w:pPr>
        <w:numPr>
          <w:ilvl w:val="0"/>
          <w:numId w:val="3"/>
        </w:numPr>
        <w:jc w:val="both"/>
      </w:pPr>
      <w:r w:rsidRPr="008A104A">
        <w:t>Estrategias. Conceptos claves: evaluación, acreditación.</w:t>
      </w:r>
    </w:p>
    <w:p w14:paraId="3A65ECF9" w14:textId="7E98BF1B" w:rsidR="008A104A" w:rsidRDefault="008A104A" w:rsidP="00347CBE">
      <w:pPr>
        <w:numPr>
          <w:ilvl w:val="0"/>
          <w:numId w:val="3"/>
        </w:numPr>
        <w:jc w:val="both"/>
      </w:pPr>
      <w:r w:rsidRPr="008A104A">
        <w:t>Pr</w:t>
      </w:r>
      <w:r w:rsidR="00347CBE">
        <w:t>á</w:t>
      </w:r>
      <w:r w:rsidRPr="008A104A">
        <w:t>cticas Docentes Universitarias</w:t>
      </w:r>
    </w:p>
    <w:p w14:paraId="1B9427BD" w14:textId="1DC53795" w:rsidR="00892BD1" w:rsidRDefault="00892BD1" w:rsidP="00347CBE">
      <w:pPr>
        <w:jc w:val="both"/>
      </w:pPr>
    </w:p>
    <w:p w14:paraId="03CE11D4" w14:textId="39B0D141" w:rsidR="00E447E1" w:rsidRPr="00E73CBC" w:rsidRDefault="00892BD1" w:rsidP="00E447E1">
      <w:pPr>
        <w:jc w:val="both"/>
        <w:rPr>
          <w:b/>
          <w:bCs/>
        </w:rPr>
      </w:pPr>
      <w:r w:rsidRPr="00892BD1">
        <w:rPr>
          <w:b/>
          <w:bCs/>
        </w:rPr>
        <w:t>Bibliografía:</w:t>
      </w:r>
    </w:p>
    <w:p w14:paraId="138E9BC1" w14:textId="1D04F75D" w:rsidR="00E447E1" w:rsidRDefault="00E447E1" w:rsidP="00E447E1">
      <w:pPr>
        <w:pStyle w:val="Prrafodelista"/>
        <w:numPr>
          <w:ilvl w:val="1"/>
          <w:numId w:val="7"/>
        </w:numPr>
        <w:tabs>
          <w:tab w:val="left" w:pos="142"/>
        </w:tabs>
        <w:spacing w:after="0" w:line="240" w:lineRule="auto"/>
        <w:rPr>
          <w:rFonts w:ascii="Calibri" w:hAnsi="Calibri" w:cs="Calibri"/>
          <w:lang w:val="es-ES"/>
        </w:rPr>
      </w:pPr>
      <w:r w:rsidRPr="00E447E1">
        <w:rPr>
          <w:rFonts w:ascii="Calibri" w:hAnsi="Calibri" w:cs="Calibri"/>
          <w:lang w:val="es-ES"/>
        </w:rPr>
        <w:t xml:space="preserve">CELADA, Beatriz (2016). Accesibilidad académica para estudiantes con discapacidad en el ámbito universitario. Una perspectiva desde la Universidad Nacional del Comahue. Revista Ruedes: Año 5, </w:t>
      </w:r>
      <w:proofErr w:type="spellStart"/>
      <w:r w:rsidRPr="00E447E1">
        <w:rPr>
          <w:rFonts w:ascii="Calibri" w:hAnsi="Calibri" w:cs="Calibri"/>
          <w:lang w:val="es-ES"/>
        </w:rPr>
        <w:t>N°</w:t>
      </w:r>
      <w:proofErr w:type="spellEnd"/>
      <w:r w:rsidRPr="00E447E1">
        <w:rPr>
          <w:rFonts w:ascii="Calibri" w:hAnsi="Calibri" w:cs="Calibri"/>
          <w:lang w:val="es-ES"/>
        </w:rPr>
        <w:t xml:space="preserve"> 7 ISSN: 18535658</w:t>
      </w:r>
    </w:p>
    <w:p w14:paraId="629261A2" w14:textId="77777777" w:rsidR="00E447E1" w:rsidRPr="00E447E1" w:rsidRDefault="00E447E1" w:rsidP="00E447E1">
      <w:pPr>
        <w:pStyle w:val="Prrafodelista"/>
        <w:tabs>
          <w:tab w:val="left" w:pos="142"/>
        </w:tabs>
        <w:spacing w:after="0" w:line="240" w:lineRule="auto"/>
        <w:ind w:left="1440"/>
        <w:rPr>
          <w:rFonts w:ascii="Calibri" w:hAnsi="Calibri" w:cs="Calibri"/>
          <w:lang w:val="es-ES"/>
        </w:rPr>
      </w:pPr>
    </w:p>
    <w:p w14:paraId="60F9F542" w14:textId="24B85C32" w:rsidR="00E447E1" w:rsidRDefault="00E447E1" w:rsidP="00E447E1">
      <w:pPr>
        <w:pStyle w:val="Prrafodelista"/>
        <w:numPr>
          <w:ilvl w:val="1"/>
          <w:numId w:val="7"/>
        </w:numPr>
        <w:tabs>
          <w:tab w:val="left" w:pos="142"/>
        </w:tabs>
        <w:spacing w:after="0" w:line="240" w:lineRule="auto"/>
        <w:rPr>
          <w:rFonts w:ascii="Calibri" w:hAnsi="Calibri" w:cs="Calibri"/>
          <w:lang w:val="es-ES"/>
        </w:rPr>
      </w:pPr>
      <w:r w:rsidRPr="00E447E1">
        <w:rPr>
          <w:rFonts w:ascii="Calibri" w:hAnsi="Calibri" w:cs="Calibri"/>
          <w:lang w:val="es-ES"/>
        </w:rPr>
        <w:t xml:space="preserve">MARCHESI, A. y otros (2009). Guía para la reflexión y valoración de prácticas inclusivas. Madrid: Organización de Estados Iberoamericanos para la Educación, la Ciencia y la cultura (OEI).  Versión electrónica: </w:t>
      </w:r>
      <w:hyperlink r:id="rId7" w:history="1">
        <w:r w:rsidRPr="00E447E1">
          <w:rPr>
            <w:rStyle w:val="Hipervnculo"/>
            <w:rFonts w:ascii="Calibri" w:hAnsi="Calibri" w:cs="Calibri"/>
            <w:lang w:val="es-ES"/>
          </w:rPr>
          <w:t>www.oei.historico-invlusivamapfre-guía</w:t>
        </w:r>
      </w:hyperlink>
      <w:r w:rsidRPr="00E447E1">
        <w:rPr>
          <w:rFonts w:ascii="Calibri" w:hAnsi="Calibri" w:cs="Calibri"/>
          <w:lang w:val="es-ES"/>
        </w:rPr>
        <w:t>.</w:t>
      </w:r>
    </w:p>
    <w:p w14:paraId="06508409" w14:textId="77777777" w:rsidR="00E447E1" w:rsidRPr="00E447E1" w:rsidRDefault="00E447E1" w:rsidP="00E447E1">
      <w:pPr>
        <w:pStyle w:val="Prrafodelista"/>
        <w:rPr>
          <w:rFonts w:ascii="Calibri" w:hAnsi="Calibri" w:cs="Calibri"/>
          <w:lang w:val="es-ES"/>
        </w:rPr>
      </w:pPr>
    </w:p>
    <w:p w14:paraId="4FB5A38F" w14:textId="77777777" w:rsidR="00E447E1" w:rsidRPr="00E447E1" w:rsidRDefault="00E447E1" w:rsidP="00E447E1">
      <w:pPr>
        <w:pStyle w:val="Prrafodelista"/>
        <w:tabs>
          <w:tab w:val="left" w:pos="142"/>
        </w:tabs>
        <w:spacing w:after="0" w:line="240" w:lineRule="auto"/>
        <w:ind w:left="1440"/>
        <w:rPr>
          <w:rFonts w:ascii="Calibri" w:hAnsi="Calibri" w:cs="Calibri"/>
          <w:lang w:val="es-ES"/>
        </w:rPr>
      </w:pPr>
    </w:p>
    <w:p w14:paraId="7042BD04" w14:textId="77777777" w:rsidR="00E447E1" w:rsidRPr="00E447E1" w:rsidRDefault="00E447E1" w:rsidP="00E447E1">
      <w:pPr>
        <w:pStyle w:val="Prrafodelista"/>
        <w:numPr>
          <w:ilvl w:val="1"/>
          <w:numId w:val="7"/>
        </w:numPr>
        <w:tabs>
          <w:tab w:val="left" w:pos="142"/>
        </w:tabs>
        <w:spacing w:after="0" w:line="240" w:lineRule="auto"/>
        <w:rPr>
          <w:rFonts w:ascii="Calibri" w:hAnsi="Calibri" w:cs="Calibri"/>
          <w:lang w:val="es-ES"/>
        </w:rPr>
      </w:pPr>
      <w:r w:rsidRPr="00E447E1">
        <w:rPr>
          <w:rFonts w:ascii="Calibri" w:hAnsi="Calibri" w:cs="Calibri"/>
          <w:lang w:val="es-ES"/>
        </w:rPr>
        <w:t xml:space="preserve">MINISTERIO EDUCACIÓN, SECRETARÍA DE ESTADO DE EDUCACIÓN Y FORMACIÓN PROFESIONAL (2012). Educación inclusiva. Iguales en la diversidad. Madrid.  Módulo 3 Barreras. Págs. 9-12. Versión electrónica: </w:t>
      </w:r>
      <w:hyperlink r:id="rId8" w:history="1">
        <w:r w:rsidRPr="00E447E1">
          <w:rPr>
            <w:rStyle w:val="Hipervnculo"/>
            <w:rFonts w:ascii="Calibri" w:hAnsi="Calibri" w:cs="Calibri"/>
            <w:lang w:val="es-ES"/>
          </w:rPr>
          <w:t>https://sede.educacion.gob.es/publiventa/educacion-inclusiva-iguales-en-la-diversidad-formacion-en-red/educacion-sociologia/13847</w:t>
        </w:r>
      </w:hyperlink>
    </w:p>
    <w:p w14:paraId="4B5A2CB3" w14:textId="2F5214C9" w:rsidR="00E447E1" w:rsidRDefault="00E447E1" w:rsidP="00E447E1">
      <w:pPr>
        <w:pStyle w:val="Prrafodelista"/>
        <w:numPr>
          <w:ilvl w:val="1"/>
          <w:numId w:val="7"/>
        </w:numPr>
        <w:jc w:val="both"/>
        <w:rPr>
          <w:lang w:val="es-ES"/>
        </w:rPr>
      </w:pPr>
      <w:r w:rsidRPr="00E447E1">
        <w:rPr>
          <w:lang w:val="es-ES"/>
        </w:rPr>
        <w:lastRenderedPageBreak/>
        <w:t>NACIONES UNIDAS (2007). Convención de las Naciones Unidas sobre los derechos de las personas con discapacidad. Naciones Unidas A/RES/61/106</w:t>
      </w:r>
    </w:p>
    <w:p w14:paraId="7AF43297" w14:textId="77777777" w:rsidR="00E447E1" w:rsidRPr="00E447E1" w:rsidRDefault="00E447E1" w:rsidP="00E447E1">
      <w:pPr>
        <w:pStyle w:val="Prrafodelista"/>
        <w:ind w:left="1440"/>
        <w:jc w:val="both"/>
        <w:rPr>
          <w:lang w:val="es-ES"/>
        </w:rPr>
      </w:pPr>
    </w:p>
    <w:p w14:paraId="5D71BEBE" w14:textId="0545C751" w:rsidR="00E447E1" w:rsidRDefault="00E447E1" w:rsidP="00E447E1">
      <w:pPr>
        <w:pStyle w:val="Prrafodelista"/>
        <w:numPr>
          <w:ilvl w:val="1"/>
          <w:numId w:val="7"/>
        </w:numPr>
        <w:tabs>
          <w:tab w:val="left" w:pos="142"/>
        </w:tabs>
        <w:spacing w:after="0" w:line="240" w:lineRule="auto"/>
        <w:rPr>
          <w:rFonts w:ascii="Calibri" w:hAnsi="Calibri" w:cs="Calibri"/>
        </w:rPr>
      </w:pPr>
      <w:r w:rsidRPr="00E447E1">
        <w:rPr>
          <w:rFonts w:ascii="Calibri" w:hAnsi="Calibri" w:cs="Calibri"/>
        </w:rPr>
        <w:t>PALACIOS, Agustina (2008) El modelo social de discapacidad: orígenes, caracterización y plasmación en la Convención Internacional sobre los Derechos de las Personas con Discapacidad. Ediciones Cinca. CERMI. España.</w:t>
      </w:r>
    </w:p>
    <w:p w14:paraId="41FE3FFD" w14:textId="77777777" w:rsidR="00E447E1" w:rsidRPr="00E447E1" w:rsidRDefault="00E447E1" w:rsidP="00E447E1">
      <w:pPr>
        <w:pStyle w:val="Prrafodelista"/>
        <w:rPr>
          <w:rFonts w:ascii="Calibri" w:hAnsi="Calibri" w:cs="Calibri"/>
        </w:rPr>
      </w:pPr>
    </w:p>
    <w:p w14:paraId="60FC16A9" w14:textId="77777777" w:rsidR="00E447E1" w:rsidRPr="00E447E1" w:rsidRDefault="00E447E1" w:rsidP="00E447E1">
      <w:pPr>
        <w:pStyle w:val="Prrafodelista"/>
        <w:tabs>
          <w:tab w:val="left" w:pos="142"/>
        </w:tabs>
        <w:spacing w:after="0" w:line="240" w:lineRule="auto"/>
        <w:ind w:left="1440"/>
        <w:rPr>
          <w:rFonts w:ascii="Calibri" w:hAnsi="Calibri" w:cs="Calibri"/>
        </w:rPr>
      </w:pPr>
    </w:p>
    <w:p w14:paraId="6FAF788E" w14:textId="1465EBE4" w:rsidR="00E447E1" w:rsidRDefault="00E447E1" w:rsidP="00E447E1">
      <w:pPr>
        <w:pStyle w:val="Prrafodelista"/>
        <w:numPr>
          <w:ilvl w:val="1"/>
          <w:numId w:val="7"/>
        </w:numPr>
        <w:tabs>
          <w:tab w:val="left" w:pos="142"/>
        </w:tabs>
        <w:spacing w:after="0" w:line="240" w:lineRule="auto"/>
        <w:rPr>
          <w:rFonts w:ascii="Calibri" w:hAnsi="Calibri" w:cs="Calibri"/>
          <w:lang w:val="es-ES"/>
        </w:rPr>
      </w:pPr>
      <w:r w:rsidRPr="00E447E1">
        <w:rPr>
          <w:rFonts w:ascii="Calibri" w:hAnsi="Calibri" w:cs="Calibri"/>
          <w:lang w:val="es-ES"/>
        </w:rPr>
        <w:t xml:space="preserve">UNCUYO (2019) PROTOCOLO PARA LA INCLUSIÓN  DE ESTUDIANTES CON DISCAPACIDAD EN LA UNCUYO, Mendoza, Área de Inclusión de PCD,  </w:t>
      </w:r>
      <w:proofErr w:type="spellStart"/>
      <w:r w:rsidRPr="00E447E1">
        <w:rPr>
          <w:rFonts w:ascii="Calibri" w:hAnsi="Calibri" w:cs="Calibri"/>
          <w:lang w:val="es-ES"/>
        </w:rPr>
        <w:t>Vice-rectorado</w:t>
      </w:r>
      <w:proofErr w:type="spellEnd"/>
    </w:p>
    <w:p w14:paraId="25175908" w14:textId="1325A347" w:rsidR="00E447E1" w:rsidRDefault="00E447E1" w:rsidP="00E447E1">
      <w:pPr>
        <w:pStyle w:val="Prrafodelista"/>
        <w:tabs>
          <w:tab w:val="left" w:pos="142"/>
        </w:tabs>
        <w:spacing w:after="0" w:line="240" w:lineRule="auto"/>
        <w:rPr>
          <w:rFonts w:ascii="Calibri" w:hAnsi="Calibri" w:cs="Calibri"/>
          <w:lang w:val="es-ES"/>
        </w:rPr>
      </w:pPr>
    </w:p>
    <w:p w14:paraId="25F5934A" w14:textId="726D7A62" w:rsidR="00E447E1" w:rsidRPr="00E447E1" w:rsidRDefault="00E447E1" w:rsidP="00E447E1">
      <w:pPr>
        <w:pStyle w:val="Prrafodelista"/>
        <w:tabs>
          <w:tab w:val="left" w:pos="142"/>
        </w:tabs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Aclaración: al momento de realizarse los encuentros, se podrán sugerir otros textos que se consideren necesarios.</w:t>
      </w:r>
    </w:p>
    <w:p w14:paraId="3BF05163" w14:textId="1F0ECE87" w:rsidR="00031B07" w:rsidRDefault="00031B07" w:rsidP="00347CBE">
      <w:pPr>
        <w:jc w:val="both"/>
      </w:pPr>
    </w:p>
    <w:sectPr w:rsidR="00031B0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C90C" w14:textId="77777777" w:rsidR="0045469E" w:rsidRDefault="0045469E" w:rsidP="00347CBE">
      <w:pPr>
        <w:spacing w:after="0" w:line="240" w:lineRule="auto"/>
      </w:pPr>
      <w:r>
        <w:separator/>
      </w:r>
    </w:p>
  </w:endnote>
  <w:endnote w:type="continuationSeparator" w:id="0">
    <w:p w14:paraId="6DE34030" w14:textId="77777777" w:rsidR="0045469E" w:rsidRDefault="0045469E" w:rsidP="0034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39E4" w14:textId="77777777" w:rsidR="0045469E" w:rsidRDefault="0045469E" w:rsidP="00347CBE">
      <w:pPr>
        <w:spacing w:after="0" w:line="240" w:lineRule="auto"/>
      </w:pPr>
      <w:r>
        <w:separator/>
      </w:r>
    </w:p>
  </w:footnote>
  <w:footnote w:type="continuationSeparator" w:id="0">
    <w:p w14:paraId="28BBAF21" w14:textId="77777777" w:rsidR="0045469E" w:rsidRDefault="0045469E" w:rsidP="0034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0325" w14:textId="38D81FBA" w:rsidR="00347CBE" w:rsidRDefault="00347CBE">
    <w:pPr>
      <w:pStyle w:val="Encabezado"/>
    </w:pPr>
    <w:r>
      <w:rPr>
        <w:noProof/>
      </w:rPr>
      <w:drawing>
        <wp:inline distT="0" distB="0" distL="0" distR="0" wp14:anchorId="7F5DFC48" wp14:editId="11E9CB86">
          <wp:extent cx="2621280" cy="433078"/>
          <wp:effectExtent l="0" t="0" r="762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272" cy="438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F4934" w14:textId="77777777" w:rsidR="00347CBE" w:rsidRDefault="00347C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903"/>
    <w:multiLevelType w:val="hybridMultilevel"/>
    <w:tmpl w:val="258484EE"/>
    <w:lvl w:ilvl="0" w:tplc="69CAC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42A5"/>
    <w:multiLevelType w:val="hybridMultilevel"/>
    <w:tmpl w:val="6ACA587E"/>
    <w:lvl w:ilvl="0" w:tplc="73F62A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80E"/>
    <w:multiLevelType w:val="hybridMultilevel"/>
    <w:tmpl w:val="B2EC89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75D1D"/>
    <w:multiLevelType w:val="hybridMultilevel"/>
    <w:tmpl w:val="E1C4A4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C0E2A"/>
    <w:multiLevelType w:val="hybridMultilevel"/>
    <w:tmpl w:val="91366176"/>
    <w:lvl w:ilvl="0" w:tplc="0F86E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70F48"/>
    <w:multiLevelType w:val="hybridMultilevel"/>
    <w:tmpl w:val="FECC5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B7CB0"/>
    <w:multiLevelType w:val="hybridMultilevel"/>
    <w:tmpl w:val="B2EC8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07"/>
    <w:rsid w:val="00031B07"/>
    <w:rsid w:val="000F1537"/>
    <w:rsid w:val="002059D2"/>
    <w:rsid w:val="00347CBE"/>
    <w:rsid w:val="0045469E"/>
    <w:rsid w:val="00696F69"/>
    <w:rsid w:val="00803FC1"/>
    <w:rsid w:val="008830CB"/>
    <w:rsid w:val="00892BD1"/>
    <w:rsid w:val="008A104A"/>
    <w:rsid w:val="00A17E93"/>
    <w:rsid w:val="00A511EE"/>
    <w:rsid w:val="00B9136C"/>
    <w:rsid w:val="00C75362"/>
    <w:rsid w:val="00CD1059"/>
    <w:rsid w:val="00E447E1"/>
    <w:rsid w:val="00E73CBC"/>
    <w:rsid w:val="00F3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CE8805"/>
  <w15:chartTrackingRefBased/>
  <w15:docId w15:val="{55156A0B-C5C8-4550-8B68-7F05B86F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B0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B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1B0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7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CBE"/>
  </w:style>
  <w:style w:type="paragraph" w:styleId="Piedepgina">
    <w:name w:val="footer"/>
    <w:basedOn w:val="Normal"/>
    <w:link w:val="PiedepginaCar"/>
    <w:uiPriority w:val="99"/>
    <w:unhideWhenUsed/>
    <w:rsid w:val="00347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CBE"/>
  </w:style>
  <w:style w:type="character" w:styleId="Hipervnculo">
    <w:name w:val="Hyperlink"/>
    <w:basedOn w:val="Fuentedeprrafopredeter"/>
    <w:uiPriority w:val="99"/>
    <w:unhideWhenUsed/>
    <w:rsid w:val="00E73C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educacion.gob.es/publiventa/educacion-inclusiva-iguales-en-la-diversidad-formacion-en-red/educacion-sociologia/138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ei.historico-invlusivamapfre-gu&#237;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929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Garcia</dc:creator>
  <cp:keywords/>
  <dc:description/>
  <cp:lastModifiedBy>Griselda Garcia</cp:lastModifiedBy>
  <cp:revision>5</cp:revision>
  <dcterms:created xsi:type="dcterms:W3CDTF">2022-03-15T13:16:00Z</dcterms:created>
  <dcterms:modified xsi:type="dcterms:W3CDTF">2022-03-18T16:28:00Z</dcterms:modified>
</cp:coreProperties>
</file>