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68" w:rsidRDefault="00E53D68" w:rsidP="00E53D68">
      <w:pPr>
        <w:jc w:val="center"/>
        <w:rPr>
          <w:rFonts w:ascii="Arial" w:hAnsi="Arial" w:cs="Arial"/>
          <w:b/>
          <w:sz w:val="28"/>
          <w:szCs w:val="28"/>
        </w:rPr>
      </w:pPr>
    </w:p>
    <w:p w:rsidR="00E53D68" w:rsidRDefault="00E53D68" w:rsidP="00E53D68">
      <w:pPr>
        <w:jc w:val="center"/>
        <w:rPr>
          <w:rFonts w:ascii="Arial" w:hAnsi="Arial" w:cs="Arial"/>
          <w:b/>
          <w:sz w:val="28"/>
          <w:szCs w:val="28"/>
        </w:rPr>
      </w:pPr>
      <w:r w:rsidRPr="00033D69">
        <w:rPr>
          <w:rFonts w:ascii="Arial" w:hAnsi="Arial" w:cs="Arial"/>
          <w:b/>
          <w:sz w:val="28"/>
          <w:szCs w:val="28"/>
        </w:rPr>
        <w:t xml:space="preserve">PROFESORADO DE GRADO UNIVERSITARIO EN </w:t>
      </w:r>
      <w:r>
        <w:rPr>
          <w:rFonts w:ascii="Arial" w:hAnsi="Arial" w:cs="Arial"/>
          <w:b/>
          <w:sz w:val="28"/>
          <w:szCs w:val="28"/>
        </w:rPr>
        <w:t>LETRAS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636"/>
        <w:gridCol w:w="2637"/>
        <w:gridCol w:w="2636"/>
        <w:gridCol w:w="2637"/>
        <w:gridCol w:w="2652"/>
      </w:tblGrid>
      <w:tr w:rsidR="00E53D68" w:rsidRPr="00161229" w:rsidTr="001B2C6A">
        <w:trPr>
          <w:trHeight w:hRule="exact" w:val="56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53D68" w:rsidRPr="00161229" w:rsidTr="001B2C6A">
        <w:trPr>
          <w:trHeight w:val="121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5"/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 xml:space="preserve">DIDÁCTICA 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 xml:space="preserve"> CURRICULUM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13-14-15-16-17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E53D68" w:rsidRPr="00161229" w:rsidTr="001B2C6A">
        <w:trPr>
          <w:trHeight w:val="127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 xml:space="preserve">DIDÁCTICA 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 xml:space="preserve"> CURRICULUM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13-14-15-16-17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E53D68" w:rsidRPr="00161229" w:rsidTr="001B2C6A">
        <w:trPr>
          <w:trHeight w:hRule="exact" w:val="115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ADMINISTRACIÓN Y GESTIÓN DE LA INSTITUCIÓN EDUCATIVA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53D68" w:rsidRPr="00161229" w:rsidTr="001B2C6A">
        <w:trPr>
          <w:trHeight w:hRule="exact" w:val="126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  <w:r w:rsidRPr="00E53D68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ADMINISTRACIÓN Y GESTIÓN DE LA INSTITUCIÓN EDUCATIVA</w:t>
            </w:r>
            <w:r w:rsidRPr="00E53D6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53D68" w:rsidRPr="00161229" w:rsidTr="001B2C6A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E53D68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E53D68" w:rsidRPr="00E53D68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bookmarkEnd w:id="0"/>
      <w:tr w:rsidR="00E53D68" w:rsidRPr="00161229" w:rsidTr="001B2C6A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161229" w:rsidRDefault="00E53D68" w:rsidP="001B2C6A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3D68" w:rsidRPr="00161229" w:rsidRDefault="00E53D6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E53D68" w:rsidRPr="00161229" w:rsidRDefault="00E53D6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:rsidR="00E53D68" w:rsidRPr="00E53D68" w:rsidRDefault="00E53D68" w:rsidP="00E53D68">
      <w:pPr>
        <w:snapToGrid w:val="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 CON MÓDULO VIRTUAL:</w:t>
      </w:r>
      <w:r w:rsidRPr="00E53D68">
        <w:rPr>
          <w:rFonts w:ascii="Arial" w:hAnsi="Arial" w:cs="Arial"/>
          <w:sz w:val="22"/>
          <w:szCs w:val="22"/>
        </w:rPr>
        <w:t xml:space="preserve"> ADMINISTRACIÓN Y GESTIÓN DE LA INSTITUCIÓN EDUCATIVA</w:t>
      </w:r>
    </w:p>
    <w:p w:rsidR="00E53D68" w:rsidRPr="00E53D68" w:rsidRDefault="00E53D68" w:rsidP="00E53D68">
      <w:pPr>
        <w:snapToGrid w:val="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Pr="00E53D68">
        <w:rPr>
          <w:rFonts w:ascii="Arial" w:hAnsi="Arial" w:cs="Arial"/>
          <w:b/>
          <w:sz w:val="22"/>
          <w:szCs w:val="22"/>
        </w:rPr>
        <w:t xml:space="preserve">ASIGNATURA CON HORARIO A DEFINIR: </w:t>
      </w:r>
      <w:r w:rsidRPr="00E53D68">
        <w:rPr>
          <w:rFonts w:ascii="Arial" w:hAnsi="Arial" w:cs="Arial"/>
          <w:sz w:val="22"/>
          <w:szCs w:val="22"/>
        </w:rPr>
        <w:t>SEMINARIO DE INTRODUCCIÓN A LA INVESTIGACIÓN</w:t>
      </w:r>
    </w:p>
    <w:p w:rsidR="002C41E6" w:rsidRPr="007835AD" w:rsidRDefault="00E53D68" w:rsidP="007835AD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XIX)</w:t>
      </w:r>
    </w:p>
    <w:sectPr w:rsidR="002C41E6" w:rsidRPr="007835AD" w:rsidSect="00910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A0" w:rsidRDefault="000F67A0" w:rsidP="00E53D68">
      <w:r>
        <w:separator/>
      </w:r>
    </w:p>
  </w:endnote>
  <w:endnote w:type="continuationSeparator" w:id="1">
    <w:p w:rsidR="000F67A0" w:rsidRDefault="000F67A0" w:rsidP="00E5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6" w:rsidRDefault="00E5189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6" w:rsidRDefault="00E5189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6" w:rsidRDefault="00E518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A0" w:rsidRDefault="000F67A0" w:rsidP="00E53D68">
      <w:r>
        <w:separator/>
      </w:r>
    </w:p>
  </w:footnote>
  <w:footnote w:type="continuationSeparator" w:id="1">
    <w:p w:rsidR="000F67A0" w:rsidRDefault="000F67A0" w:rsidP="00E53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6" w:rsidRDefault="00E518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28621E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896">
      <w:rPr>
        <w:rFonts w:ascii="Arial" w:hAnsi="Arial" w:cs="Arial"/>
        <w:b/>
        <w:sz w:val="28"/>
        <w:szCs w:val="28"/>
      </w:rPr>
      <w:t>TERCER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28621E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6" w:rsidRDefault="00E518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D68"/>
    <w:rsid w:val="000F67A0"/>
    <w:rsid w:val="001C7164"/>
    <w:rsid w:val="0028621E"/>
    <w:rsid w:val="00362961"/>
    <w:rsid w:val="004B751D"/>
    <w:rsid w:val="005A4D6E"/>
    <w:rsid w:val="007835AD"/>
    <w:rsid w:val="007E382B"/>
    <w:rsid w:val="008B06F8"/>
    <w:rsid w:val="00E51896"/>
    <w:rsid w:val="00E5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3D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D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1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89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3D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D6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2016-07-07T12:18:00Z</dcterms:created>
  <dcterms:modified xsi:type="dcterms:W3CDTF">2016-07-07T12:18:00Z</dcterms:modified>
</cp:coreProperties>
</file>