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LETRAS: CONDICIONES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1"/>
        </w:numPr>
        <w:spacing w:after="28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Requisitos básicos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1.1. Contar con un título universitario de Profesor/a o Licenciado/a en Letras, obtenido a partir de un plan de estudios con una duración mínima de cuatro (4) años.</w:t>
        <w:br w:type="textWrapping"/>
        <w:t xml:space="preserve">1.2. Poseer un título universitario en un campo afín a la carrera, o un título diferente al de base, también obtenido de un plan de estudios de al menos cuatro (4) años.</w:t>
        <w:br w:type="textWrapping"/>
        <w:t xml:space="preserve">1.3. Cumplir con los requisitos de excepción establecidos en el artículo 2° de la Ley N° 25.754, agregado al artículo 39° bis de la Ley N° 24.521 de Educación Superior.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admisión a la carrera y la obtención del título de Doctor/a en Letras no otorgan simultáneamente un título de pregrado ni de grado correspondiente.</w:t>
      </w:r>
    </w:p>
    <w:p w:rsidR="00000000" w:rsidDel="00000000" w:rsidP="00000000" w:rsidRDefault="00000000" w:rsidRPr="00000000" w14:paraId="00000004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Proyecto de Tesis debe estar alineado con la carrera y tener el potencial de contribuir con un aporte científico original a la disciplina.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LETRAS: DOCUMENTOS NECESARIOS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postulante debe completar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Formulario de Google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incluir en él, en formato PDF, la documentación solicitada, detallada a continuación: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2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preinscripción (debe incluir foto), con firmas del postulante, del director de tesis y del codirector (si aplica):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aceptación de notificación electrónica (FANE: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actualizada del acta de nacimiento.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DNI; si es extranjero, adjuntar el pasaporte o documento oficial que acredite identidad en su país.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 (solo para argentinos).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correspondiente al título de grado (certificada por la universidad de origen).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 analítico de la(s) carrera(s) de grado (certificada por la universidad de origen).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posee títulos de posgrado: copia del diploma y del certificado analítico (certificados por la universidad de origen).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(actualizado y firmado).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estudiantes extranjeros de países no hispanohablantes: copia de certificación de validez internacional (CELU, DELE o equivalente) que acredite dominio funcional del idioma español para el desempeño académico.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firmada donde el postulante justifique su solicitud de inscripción.</w:t>
        <w:tab/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 de Tesis: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ver modelo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del/la Director/a y del/la Codirector/a (si corresponde).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 las probanzas de los cursos de posgrado aprobados relevantes para el proyecto de investigación, ordenadas jerárquicamente. Estas deben especificar carga horaria y aprobación de la evaluación.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Programa de cada curso por el que se solicita reconocimiento, certificado por la universidad donde se dictó.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Si sus títulos académicos fueron obtenidos en el extranjero: La documentación citada en los puntos 6 a 7 deberá ser certificada por: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3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de origen.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Ministerio de Educación (o su equivalente) del país de origen.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Embajada Argentina en el país de origen (Consulado del país donde se obtuvo el título).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país no está inscrito en la apostilla de La Haya, el trámite concluye en el Ministerio de Educación de la República Argentina, en Buenos Aires.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documentación redactada en un idioma extranjero debe ser traducida por un Traductor Público argentino con Registro.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20" w:orient="portrait"/>
      <w:pgMar w:bottom="1276" w:top="2249" w:left="1700" w:right="170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18491" cy="84903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8491" cy="8490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"/>
    </w:pPr>
    <w:rPr>
      <w:rFonts w:ascii="Arial" w:cs="Arial" w:eastAsia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7"/>
      <w:outlineLvl w:val="0"/>
    </w:pPr>
    <w:rPr>
      <w:rFonts w:ascii="Arial" w:cs="Arial" w:eastAsia="Arial" w:hAnsi="Arial"/>
      <w:b w:val="1"/>
      <w:bCs w:val="1"/>
      <w:u w:color="000000"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uesto">
    <w:name w:val="Title"/>
    <w:basedOn w:val="Normal"/>
    <w:uiPriority w:val="1"/>
    <w:qFormat w:val="1"/>
    <w:pPr>
      <w:spacing w:before="74"/>
      <w:ind w:left="712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rrafodelista">
    <w:name w:val="List Paragraph"/>
    <w:basedOn w:val="Normal"/>
    <w:uiPriority w:val="1"/>
    <w:qFormat w:val="1"/>
    <w:pPr>
      <w:spacing w:before="118"/>
      <w:ind w:left="818" w:hanging="34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9965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65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9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965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9659E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965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9659E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659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659E"/>
    <w:rPr>
      <w:rFonts w:ascii="Segoe UI" w:cs="Segoe UI" w:eastAsia="Arial MT" w:hAnsi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 w:val="1"/>
    <w:unhideWhenUsed w:val="1"/>
    <w:rsid w:val="006E2B6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6E2B60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2B6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2B6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HzDJPLoRihYRPR0XaNApLzYE__CPSFPD/view?usp=drive_link" TargetMode="External"/><Relationship Id="rId9" Type="http://schemas.openxmlformats.org/officeDocument/2006/relationships/hyperlink" Target="https://docs.google.com/document/d/15JrKyA4xnRFYbFT1mUloy3btJ2LmaRM3/edit?usp=drive_link&amp;ouid=10099646870907546011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bl40Mc_YxRTxrgmXLsfqvtWLcQWYLhrjC0LEd0UPNaez4Dw/viewform?usp=sharing&amp;ouid=101777879838278182899" TargetMode="External"/><Relationship Id="rId8" Type="http://schemas.openxmlformats.org/officeDocument/2006/relationships/hyperlink" Target="https://docs.google.com/document/d/1tL9hPGby-SqDHLWiq9bg41towgOQSdzv/edit?usp=drive_link&amp;ouid=10099646870907546011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WiFjq1axsN55ECrbV3+LW6PEQ==">CgMxLjA4AHIhMXBxOXlMZ3FUYkZTUmt6M2lnU2l3UGd5QWdZUXRoT2FM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2025-02-27T16:10:00Z</dcterms:created>
  <dc:creator>Equipo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