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E7" w:rsidRDefault="002A7E94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HISTORIA: CONDICIONES PARA POSTULAR</w:t>
      </w:r>
    </w:p>
    <w:p w:rsidR="00C816E7" w:rsidRDefault="002A7E94">
      <w:pPr>
        <w:widowControl/>
        <w:numPr>
          <w:ilvl w:val="0"/>
          <w:numId w:val="2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  <w:t>1.1. Contar con un título universitario de Profesor o Licenciado en Historia, obtenido a partir de un plan de estudios con una duración mínima de cuatro (4) años.</w:t>
      </w:r>
      <w:r>
        <w:rPr>
          <w:rFonts w:ascii="Calibri" w:eastAsia="Calibri" w:hAnsi="Calibri" w:cs="Calibri"/>
          <w:sz w:val="24"/>
          <w:szCs w:val="24"/>
        </w:rPr>
        <w:br/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>1.3. Cumplir con los requisitos de excepción establecidos en el artículo 2° de la Ley N° 25.754, agregado al artículo 39° bis de la Ley N° 24.521 de Educación Superior.</w:t>
      </w:r>
    </w:p>
    <w:p w:rsidR="00C816E7" w:rsidRDefault="002A7E94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Historia no otorgan simultáneamente un título de pregrado ni de grado correspondiente.</w:t>
      </w:r>
    </w:p>
    <w:p w:rsidR="00C816E7" w:rsidRDefault="002A7E94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Tesis debe estar alineado con la carrera y tener el potencial de contribuir con un aporte científico original a la disciplina.</w:t>
      </w:r>
    </w:p>
    <w:p w:rsidR="00C816E7" w:rsidRDefault="00C816E7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C816E7" w:rsidRDefault="00C816E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C816E7" w:rsidRDefault="00C816E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gjdgxs" w:colFirst="0" w:colLast="0"/>
      <w:bookmarkEnd w:id="0"/>
    </w:p>
    <w:p w:rsidR="00C816E7" w:rsidRDefault="002A7E94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HISTORIA: DOCUMENTOS NECESARIOS PARA POSTULAR</w:t>
      </w:r>
    </w:p>
    <w:p w:rsidR="00522C3F" w:rsidRDefault="00522C3F" w:rsidP="00522C3F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C816E7" w:rsidRDefault="002A7E94">
      <w:pPr>
        <w:widowControl/>
        <w:numPr>
          <w:ilvl w:val="0"/>
          <w:numId w:val="1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 xml:space="preserve">Formulario de preinscripción (debe incluir foto), con firmas del/la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del acta de nacimiento.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extranjeros de países no hispanohablantes: copia de certificación de validez internacional (CELU, DELE o equivalente) que acredite dominio funcional del idioma español para el desempeño académico.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C816E7" w:rsidRDefault="002A7E94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C816E7" w:rsidRDefault="002A7E94">
      <w:pPr>
        <w:widowControl/>
        <w:numPr>
          <w:ilvl w:val="0"/>
          <w:numId w:val="1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 reconocimiento, certificado por la universidad donde se dictó.</w:t>
      </w:r>
    </w:p>
    <w:p w:rsidR="00C816E7" w:rsidRDefault="002A7E94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C816E7" w:rsidRDefault="002A7E94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C816E7" w:rsidRDefault="002A7E94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Ministerio de Educación (o su equivalente) del país de origen. </w:t>
      </w:r>
    </w:p>
    <w:p w:rsidR="00C816E7" w:rsidRDefault="002A7E94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C816E7" w:rsidRDefault="002A7E94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Argentina, en Buenos Aires.</w:t>
      </w:r>
    </w:p>
    <w:p w:rsidR="00C816E7" w:rsidRDefault="002A7E94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C816E7" w:rsidRDefault="00C816E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C816E7" w:rsidRDefault="00C816E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C816E7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CF1" w:rsidRDefault="00FF5CF1">
      <w:r>
        <w:separator/>
      </w:r>
    </w:p>
  </w:endnote>
  <w:endnote w:type="continuationSeparator" w:id="0">
    <w:p w:rsidR="00FF5CF1" w:rsidRDefault="00FF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8F76290-8D87-489C-B621-26579642DC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8256262-8211-4357-9D16-FF89A934A8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CB5EB2A-98E3-44B6-92CD-01FE354DD0FF}"/>
    <w:embedBold r:id="rId4" w:fontKey="{582D7C40-01C8-43F2-AE81-20ADFF2E0D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2C0F97-8CF1-4802-828C-C78FF3B0EC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CF1" w:rsidRDefault="00FF5CF1">
      <w:r>
        <w:separator/>
      </w:r>
    </w:p>
  </w:footnote>
  <w:footnote w:type="continuationSeparator" w:id="0">
    <w:p w:rsidR="00FF5CF1" w:rsidRDefault="00FF5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E7" w:rsidRDefault="002A7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61B7"/>
    <w:multiLevelType w:val="multilevel"/>
    <w:tmpl w:val="082E1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168066D"/>
    <w:multiLevelType w:val="multilevel"/>
    <w:tmpl w:val="724EB0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663512E"/>
    <w:multiLevelType w:val="multilevel"/>
    <w:tmpl w:val="54964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E7"/>
    <w:rsid w:val="002A7E94"/>
    <w:rsid w:val="00522C3F"/>
    <w:rsid w:val="007957E8"/>
    <w:rsid w:val="00C816E7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19239-820D-4565-9AA1-229318CD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ni86ptJJTLSbZZMADKUu2O5QlA==">CgMxLjAyCGguZ2pkZ3hzOAByITFBMTNhbFFkbDVrMm9MM2l5azhOcHpvTnFYMWFQMjdnag==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3</cp:revision>
  <dcterms:created xsi:type="dcterms:W3CDTF">2026-08-06T11:24:00Z</dcterms:created>
  <dcterms:modified xsi:type="dcterms:W3CDTF">2026-08-06T11:36:00Z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