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3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Style w:val="style19"/>
          <w:rFonts w:ascii="Arial" w:cs="Arial" w:hAnsi="Arial"/>
          <w:sz w:val="28"/>
          <w:szCs w:val="28"/>
          <w:shd w:fill="FFFFFF" w:val="clear"/>
        </w:rPr>
        <w:t>LICENCIATURA EN FRANCÉS ORIENTACIÓN CULTURA Y CIVILIZACIÓN FRANCESA Y FRANCÓFONA</w:t>
      </w:r>
    </w:p>
    <w:tbl>
      <w:tblPr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</w:tblBorders>
      </w:tblPr>
      <w:tblGrid>
        <w:gridCol w:w="1417"/>
        <w:gridCol w:w="2410"/>
        <w:gridCol w:w="2835"/>
        <w:gridCol w:w="2835"/>
        <w:gridCol w:w="2552"/>
        <w:gridCol w:w="2581"/>
      </w:tblGrid>
      <w:tr>
        <w:trPr>
          <w:trHeight w:hRule="exact" w:val="400"/>
          <w:cantSplit w:val="false"/>
        </w:trPr>
        <w:tc>
          <w:tcPr>
            <w:tcW w:type="dxa" w:w="1417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HORA</w:t>
            </w:r>
          </w:p>
        </w:tc>
        <w:tc>
          <w:tcPr>
            <w:tcW w:type="dxa" w:w="2410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LUNES</w:t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MARTES</w:t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MIERCOLES</w:t>
            </w:r>
          </w:p>
        </w:tc>
        <w:tc>
          <w:tcPr>
            <w:tcW w:type="dxa" w:w="255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JUEVES</w:t>
            </w:r>
          </w:p>
        </w:tc>
        <w:tc>
          <w:tcPr>
            <w:tcW w:type="dxa" w:w="25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VIERNES</w:t>
            </w:r>
          </w:p>
        </w:tc>
      </w:tr>
      <w:tr>
        <w:trPr>
          <w:trHeight w:hRule="exact" w:val="1245"/>
          <w:cantSplit w:val="false"/>
        </w:trPr>
        <w:tc>
          <w:tcPr>
            <w:tcW w:type="dxa" w:w="1417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15:00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15:50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</w:r>
          </w:p>
        </w:tc>
        <w:tc>
          <w:tcPr>
            <w:tcW w:type="dxa" w:w="2410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CULTURA Y CIVILIZACIÓN FRANCESA Y FRANCÓFONA MÓDULO IV</w:t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IDIOMA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FRANCÉS V</w:t>
            </w:r>
          </w:p>
        </w:tc>
        <w:tc>
          <w:tcPr>
            <w:tcW w:type="dxa" w:w="255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IDIOMA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FRANCÉS V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</w:r>
          </w:p>
        </w:tc>
        <w:tc>
          <w:tcPr>
            <w:tcW w:type="dxa" w:w="25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CULTURA Y CIVILIZACIÓN FRANCESA Y FRANCÓFONA MÓDULO IV</w:t>
            </w:r>
          </w:p>
        </w:tc>
      </w:tr>
      <w:tr>
        <w:trPr>
          <w:trHeight w:hRule="exact" w:val="1275"/>
          <w:cantSplit w:val="false"/>
        </w:trPr>
        <w:tc>
          <w:tcPr>
            <w:tcW w:type="dxa" w:w="1417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16:00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16:50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</w:r>
          </w:p>
        </w:tc>
        <w:tc>
          <w:tcPr>
            <w:tcW w:type="dxa" w:w="2410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CULTURA Y CIVILIZACIÓN FRANCESA Y FRANCÓFONA MÓDULO IV</w:t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IDIOMA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FRANCÉS V</w:t>
            </w:r>
          </w:p>
        </w:tc>
        <w:tc>
          <w:tcPr>
            <w:tcW w:type="dxa" w:w="255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IDIOMA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FRANCÉS V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</w:r>
          </w:p>
        </w:tc>
        <w:tc>
          <w:tcPr>
            <w:tcW w:type="dxa" w:w="25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CULTURA Y CIVILIZACIÓN FRANCESA Y FRANCÓFONA MÓDULO IV</w:t>
            </w:r>
          </w:p>
        </w:tc>
      </w:tr>
      <w:tr>
        <w:trPr>
          <w:trHeight w:hRule="exact" w:val="1418"/>
          <w:cantSplit w:val="false"/>
        </w:trPr>
        <w:tc>
          <w:tcPr>
            <w:tcW w:type="dxa" w:w="1417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17:00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17:50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</w:r>
          </w:p>
        </w:tc>
        <w:tc>
          <w:tcPr>
            <w:tcW w:type="dxa" w:w="2410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ESTILÍSTICA</w:t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IDIOMA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FRANCÉS V</w:t>
            </w:r>
          </w:p>
        </w:tc>
        <w:tc>
          <w:tcPr>
            <w:tcW w:type="dxa" w:w="255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CULTURA Y CIVILIZACIÓN FRANCESA Y FRANCÓFONA MÓDULO IV</w:t>
            </w:r>
          </w:p>
        </w:tc>
        <w:tc>
          <w:tcPr>
            <w:tcW w:type="dxa" w:w="25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SEMINARIO II</w:t>
            </w:r>
          </w:p>
        </w:tc>
      </w:tr>
      <w:tr>
        <w:trPr>
          <w:trHeight w:hRule="exact" w:val="1246"/>
          <w:cantSplit w:val="false"/>
        </w:trPr>
        <w:tc>
          <w:tcPr>
            <w:tcW w:type="dxa" w:w="1417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18:00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18:50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</w:r>
          </w:p>
        </w:tc>
        <w:tc>
          <w:tcPr>
            <w:tcW w:type="dxa" w:w="2410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ESTILÍSTICA</w:t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CULTURA Y CIVILIZACIÓN FRANCESA Y FRANCÓFONA MÓDULO IV</w:t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ESTILÍSTICA</w:t>
            </w:r>
          </w:p>
        </w:tc>
        <w:tc>
          <w:tcPr>
            <w:tcW w:type="dxa" w:w="255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CULTURA Y CIVILIZACIÓN FRANCESA Y FRANCÓFONA MÓDULO IV</w:t>
            </w:r>
          </w:p>
        </w:tc>
        <w:tc>
          <w:tcPr>
            <w:tcW w:type="dxa" w:w="25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SEMINARIO II</w:t>
            </w:r>
          </w:p>
        </w:tc>
      </w:tr>
      <w:tr>
        <w:trPr>
          <w:trHeight w:hRule="exact" w:val="1318"/>
          <w:cantSplit w:val="false"/>
        </w:trPr>
        <w:tc>
          <w:tcPr>
            <w:tcW w:type="dxa" w:w="1417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19:00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19:50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</w:r>
          </w:p>
        </w:tc>
        <w:tc>
          <w:tcPr>
            <w:tcW w:type="dxa" w:w="2410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SEMINARIO II</w:t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CULTURA Y CIVILIZACIÓN FRANCESA Y FRANCÓFONA MÓDULO IV</w:t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ESTILÍSTICA</w:t>
            </w:r>
          </w:p>
        </w:tc>
        <w:tc>
          <w:tcPr>
            <w:tcW w:type="dxa" w:w="255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</w:tc>
        <w:tc>
          <w:tcPr>
            <w:tcW w:type="dxa" w:w="25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SEMINARIO II</w:t>
            </w:r>
          </w:p>
        </w:tc>
      </w:tr>
      <w:tr>
        <w:trPr>
          <w:trHeight w:hRule="exact" w:val="1475"/>
          <w:cantSplit w:val="false"/>
        </w:trPr>
        <w:tc>
          <w:tcPr>
            <w:tcW w:type="dxa" w:w="1417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6D9F1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20:00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A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  <w:t>20:50</w:t>
            </w:r>
          </w:p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</w:rPr>
            </w:r>
          </w:p>
        </w:tc>
        <w:tc>
          <w:tcPr>
            <w:tcW w:type="dxa" w:w="2410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  <w:t>SEMINARIO II</w:t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</w:tc>
        <w:tc>
          <w:tcPr>
            <w:tcW w:type="dxa" w:w="283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</w:tc>
        <w:tc>
          <w:tcPr>
            <w:tcW w:type="dxa" w:w="255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</w:tc>
        <w:tc>
          <w:tcPr>
            <w:tcW w:type="dxa" w:w="25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type="dxa" w:w="0"/>
              <w:left w:type="dxa" w:w="71"/>
              <w:bottom w:type="dxa" w:w="0"/>
              <w:right w:type="dxa" w:w="71"/>
            </w:tcMar>
            <w:vAlign w:val="center"/>
          </w:tcPr>
          <w:p>
            <w:pPr>
              <w:pStyle w:val="style0"/>
              <w:snapToGrid w:val="false"/>
              <w:jc w:val="center"/>
            </w:pPr>
            <w:r>
              <w:rPr>
                <w:rFonts w:ascii="Arial" w:cs="Arial" w:hAnsi="Arial"/>
              </w:rPr>
            </w:r>
          </w:p>
        </w:tc>
      </w:tr>
    </w:tbl>
    <w:p>
      <w:pPr>
        <w:pStyle w:val="style4"/>
        <w:numPr>
          <w:ilvl w:val="3"/>
          <w:numId w:val="1"/>
        </w:numPr>
        <w:ind w:hanging="0" w:left="426" w:right="539"/>
        <w:jc w:val="both"/>
      </w:pPr>
      <w:r>
        <w:rPr/>
      </w:r>
    </w:p>
    <w:p>
      <w:pPr>
        <w:pStyle w:val="style4"/>
        <w:numPr>
          <w:ilvl w:val="3"/>
          <w:numId w:val="1"/>
        </w:numPr>
        <w:tabs>
          <w:tab w:leader="none" w:pos="12306" w:val="left"/>
        </w:tabs>
        <w:ind w:hanging="0" w:left="426" w:right="539"/>
        <w:jc w:val="both"/>
      </w:pPr>
      <w:r>
        <w:rPr>
          <w:rFonts w:ascii="Arial" w:cs="Arial" w:hAnsi="Arial"/>
          <w:sz w:val="18"/>
          <w:szCs w:val="18"/>
        </w:rPr>
        <w:t xml:space="preserve">PARA EL CURSADO DE LAS ASIGNATURAS OPTATIVAS DE LA  ORIENTACIÓN VER HORARIO DE LA CARRERA DE HISTORIA: </w:t>
        <w:tab/>
      </w:r>
    </w:p>
    <w:p>
      <w:pPr>
        <w:pStyle w:val="style0"/>
      </w:pPr>
      <w:r>
        <w:rPr>
          <w:rFonts w:ascii="Arial" w:cs="Arial" w:eastAsia="Arial" w:hAnsi="Arial"/>
          <w:sz w:val="18"/>
          <w:szCs w:val="18"/>
        </w:rPr>
        <w:t xml:space="preserve">         </w:t>
      </w:r>
      <w:r>
        <w:rPr>
          <w:rFonts w:ascii="Arial" w:cs="Arial" w:hAnsi="Arial"/>
          <w:sz w:val="18"/>
          <w:szCs w:val="18"/>
        </w:rPr>
        <w:t>*HISTORIA DE LAS IDEAS POLÍTICAS Y SOCIALES (ANTIGUA Y MEDIEVAL) (2º. AÑO DE  CARRERA DE HISTORIA)</w:t>
      </w:r>
    </w:p>
    <w:p>
      <w:pPr>
        <w:pStyle w:val="style0"/>
      </w:pPr>
      <w:r>
        <w:rPr>
          <w:rFonts w:ascii="Arial" w:cs="Arial" w:eastAsia="Arial" w:hAnsi="Arial"/>
          <w:sz w:val="18"/>
          <w:szCs w:val="18"/>
        </w:rPr>
        <w:t xml:space="preserve">         </w:t>
      </w:r>
      <w:r>
        <w:rPr>
          <w:rFonts w:ascii="Arial" w:cs="Arial" w:hAnsi="Arial"/>
          <w:sz w:val="18"/>
          <w:szCs w:val="18"/>
        </w:rPr>
        <w:t>*HISTORIA DE LAS IDEAS POLÍTICAS Y SOCIALES II (MODERNA Y CONTEMPORÁNEA) (3ER. AÑO DE  CARRERA DE HISTORIA)</w:t>
      </w:r>
    </w:p>
    <w:p>
      <w:pPr>
        <w:pStyle w:val="style0"/>
      </w:pPr>
      <w:r>
        <w:rPr>
          <w:rFonts w:ascii="Arial" w:cs="Arial" w:eastAsia="Arial" w:hAnsi="Arial"/>
          <w:sz w:val="18"/>
          <w:szCs w:val="18"/>
        </w:rPr>
        <w:t xml:space="preserve">         </w:t>
      </w:r>
      <w:r>
        <w:rPr>
          <w:rFonts w:ascii="Arial" w:cs="Arial" w:hAnsi="Arial"/>
          <w:sz w:val="18"/>
          <w:szCs w:val="18"/>
        </w:rPr>
        <w:t>*HISTORIA MODERNA (3ER. AÑO DE CARRERA DE HISTORIA)</w:t>
      </w:r>
    </w:p>
    <w:sectPr>
      <w:headerReference r:id="rId2" w:type="default"/>
      <w:footerReference r:id="rId3" w:type="default"/>
      <w:type w:val="nextPage"/>
      <w:pgSz w:h="11906" w:orient="landscape" w:w="16838"/>
      <w:pgMar w:bottom="776" w:footer="720" w:gutter="0" w:header="426" w:left="680" w:right="737" w:top="113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ind w:firstLine="2986" w:left="8496" w:right="539"/>
      <w:jc w:val="right"/>
    </w:pPr>
    <w:r>
      <w:rPr>
        <w:rFonts w:ascii="Arial" w:cs="Arial" w:hAnsi="Arial"/>
        <w:b/>
        <w:sz w:val="28"/>
        <w:szCs w:val="28"/>
      </w:rPr>
      <w:t>C</w:t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160020</wp:posOffset>
          </wp:positionH>
          <wp:positionV relativeFrom="line">
            <wp:posOffset>-270510</wp:posOffset>
          </wp:positionV>
          <wp:extent cx="3452495" cy="613410"/>
          <wp:effectExtent b="0" l="0" r="0" t="0"/>
          <wp:wrapSquare wrapText="bothSides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cs="Arial" w:hAnsi="Arial"/>
        <w:b/>
        <w:sz w:val="28"/>
        <w:szCs w:val="28"/>
      </w:rPr>
      <w:t>UARTO AÑO</w:t>
    </w:r>
  </w:p>
  <w:p>
    <w:pPr>
      <w:pStyle w:val="style28"/>
      <w:ind w:hanging="0" w:left="0" w:right="539"/>
      <w:jc w:val="right"/>
    </w:pPr>
    <w:r>
      <w:rPr>
        <w:rFonts w:ascii="Arial" w:cs="Arial" w:hAnsi="Arial"/>
        <w:b/>
        <w:sz w:val="28"/>
        <w:szCs w:val="28"/>
      </w:rPr>
      <w:t>SEGUNDO CUATRIMESTRE 2016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auto"/>
      <w:sz w:val="20"/>
      <w:szCs w:val="20"/>
      <w:lang w:bidi="ar-SA" w:eastAsia="zh-CN" w:val="es-ES"/>
    </w:rPr>
  </w:style>
  <w:style w:styleId="style1" w:type="paragraph">
    <w:name w:val="Encabezado 1"/>
    <w:basedOn w:val="style0"/>
    <w:next w:val="style0"/>
    <w:pPr>
      <w:keepNext/>
      <w:numPr>
        <w:ilvl w:val="0"/>
        <w:numId w:val="1"/>
      </w:numPr>
      <w:jc w:val="center"/>
      <w:outlineLvl w:val="0"/>
    </w:pPr>
    <w:rPr>
      <w:b/>
      <w:sz w:val="22"/>
    </w:rPr>
  </w:style>
  <w:style w:styleId="style2" w:type="paragraph">
    <w:name w:val="Encabezado 2"/>
    <w:basedOn w:val="style0"/>
    <w:next w:val="style0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styleId="style3" w:type="paragraph">
    <w:name w:val="Encabezado 3"/>
    <w:basedOn w:val="style0"/>
    <w:next w:val="style0"/>
    <w:pPr>
      <w:keepNext/>
      <w:numPr>
        <w:ilvl w:val="2"/>
        <w:numId w:val="1"/>
      </w:numPr>
      <w:jc w:val="center"/>
      <w:outlineLvl w:val="2"/>
    </w:pPr>
    <w:rPr>
      <w:sz w:val="52"/>
    </w:rPr>
  </w:style>
  <w:style w:styleId="style4" w:type="paragraph">
    <w:name w:val="Encabezado 4"/>
    <w:basedOn w:val="style0"/>
    <w:next w:val="style0"/>
    <w:pPr>
      <w:keepNext/>
      <w:numPr>
        <w:ilvl w:val="3"/>
        <w:numId w:val="1"/>
      </w:numPr>
      <w:outlineLvl w:val="3"/>
    </w:pPr>
    <w:rPr>
      <w:b/>
      <w:sz w:val="44"/>
    </w:rPr>
  </w:style>
  <w:style w:styleId="style5" w:type="paragraph">
    <w:name w:val="Encabezado 5"/>
    <w:basedOn w:val="style0"/>
    <w:next w:val="style0"/>
    <w:pPr>
      <w:keepNext/>
      <w:numPr>
        <w:ilvl w:val="4"/>
        <w:numId w:val="1"/>
      </w:numPr>
      <w:jc w:val="both"/>
      <w:outlineLvl w:val="4"/>
    </w:pPr>
    <w:rPr>
      <w:b/>
      <w:sz w:val="44"/>
    </w:rPr>
  </w:style>
  <w:style w:styleId="style6" w:type="paragraph">
    <w:name w:val="Encabezado 6"/>
    <w:basedOn w:val="style0"/>
    <w:next w:val="style0"/>
    <w:pPr>
      <w:keepNext/>
      <w:numPr>
        <w:ilvl w:val="5"/>
        <w:numId w:val="1"/>
      </w:numPr>
      <w:ind w:firstLine="708" w:left="0" w:right="0"/>
      <w:jc w:val="both"/>
      <w:outlineLvl w:val="5"/>
    </w:pPr>
    <w:rPr>
      <w:b/>
      <w:sz w:val="44"/>
    </w:rPr>
  </w:style>
  <w:style w:styleId="style15" w:type="character">
    <w:name w:val="Absatz-Standardschriftart"/>
    <w:next w:val="style15"/>
    <w:rPr/>
  </w:style>
  <w:style w:styleId="style16" w:type="character">
    <w:name w:val="Fuente de párrafo predeter."/>
    <w:next w:val="style16"/>
    <w:rPr/>
  </w:style>
  <w:style w:styleId="style17" w:type="character">
    <w:name w:val="Encabezado Car"/>
    <w:next w:val="style17"/>
    <w:rPr/>
  </w:style>
  <w:style w:styleId="style18" w:type="character">
    <w:name w:val="Pie de página Car"/>
    <w:next w:val="style18"/>
    <w:rPr/>
  </w:style>
  <w:style w:styleId="style19" w:type="character">
    <w:name w:val="Muy destacado"/>
    <w:next w:val="style19"/>
    <w:rPr>
      <w:b/>
      <w:bCs/>
    </w:rPr>
  </w:style>
  <w:style w:styleId="style20" w:type="paragraph">
    <w:name w:val="Encabezado"/>
    <w:basedOn w:val="style0"/>
    <w:next w:val="style21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1" w:type="paragraph">
    <w:name w:val="Cuerpo de texto"/>
    <w:basedOn w:val="style0"/>
    <w:next w:val="style21"/>
    <w:pPr>
      <w:jc w:val="center"/>
    </w:pPr>
    <w:rPr>
      <w:b/>
      <w:sz w:val="22"/>
    </w:rPr>
  </w:style>
  <w:style w:styleId="style22" w:type="paragraph">
    <w:name w:val="Lista"/>
    <w:basedOn w:val="style21"/>
    <w:next w:val="style22"/>
    <w:pPr/>
    <w:rPr>
      <w:rFonts w:cs="Lohit Hindi"/>
    </w:rPr>
  </w:style>
  <w:style w:styleId="style23" w:type="paragraph">
    <w:name w:val="Etiqueta"/>
    <w:basedOn w:val="style0"/>
    <w:next w:val="style2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4" w:type="paragraph">
    <w:name w:val="Índice"/>
    <w:basedOn w:val="style0"/>
    <w:next w:val="style24"/>
    <w:pPr>
      <w:suppressLineNumbers/>
    </w:pPr>
    <w:rPr>
      <w:rFonts w:cs="Lohit Hindi"/>
    </w:rPr>
  </w:style>
  <w:style w:styleId="style25" w:type="paragraph">
    <w:name w:val="Epígrafe"/>
    <w:basedOn w:val="style0"/>
    <w:next w:val="style0"/>
    <w:pPr/>
    <w:rPr>
      <w:b/>
      <w:sz w:val="28"/>
    </w:rPr>
  </w:style>
  <w:style w:styleId="style26" w:type="paragraph">
    <w:name w:val="Texto independiente 2"/>
    <w:basedOn w:val="style0"/>
    <w:next w:val="style26"/>
    <w:pPr>
      <w:jc w:val="both"/>
    </w:pPr>
    <w:rPr>
      <w:sz w:val="44"/>
    </w:rPr>
  </w:style>
  <w:style w:styleId="style27" w:type="paragraph">
    <w:name w:val="Cuerpo de texto con sangría"/>
    <w:basedOn w:val="style0"/>
    <w:next w:val="style27"/>
    <w:pPr>
      <w:ind w:hanging="0" w:left="1410" w:right="0"/>
      <w:jc w:val="both"/>
    </w:pPr>
    <w:rPr>
      <w:b/>
      <w:i/>
      <w:sz w:val="36"/>
    </w:rPr>
  </w:style>
  <w:style w:styleId="style28" w:type="paragraph">
    <w:name w:val="Encabezamiento"/>
    <w:basedOn w:val="style0"/>
    <w:next w:val="style28"/>
    <w:pPr>
      <w:tabs>
        <w:tab w:leader="none" w:pos="4252" w:val="center"/>
        <w:tab w:leader="none" w:pos="8504" w:val="right"/>
      </w:tabs>
    </w:pPr>
    <w:rPr/>
  </w:style>
  <w:style w:styleId="style29" w:type="paragraph">
    <w:name w:val="Pie de página"/>
    <w:basedOn w:val="style0"/>
    <w:next w:val="style29"/>
    <w:pPr>
      <w:tabs>
        <w:tab w:leader="none" w:pos="4252" w:val="center"/>
        <w:tab w:leader="none" w:pos="8504" w:val="right"/>
      </w:tabs>
    </w:pPr>
    <w:rPr/>
  </w:style>
  <w:style w:styleId="style30" w:type="paragraph">
    <w:name w:val="Contenido de la tabla"/>
    <w:basedOn w:val="style0"/>
    <w:next w:val="style30"/>
    <w:pPr>
      <w:suppressLineNumbers/>
    </w:pPr>
    <w:rPr/>
  </w:style>
  <w:style w:styleId="style31" w:type="paragraph">
    <w:name w:val="Encabezado de la tabla"/>
    <w:basedOn w:val="style30"/>
    <w:next w:val="style3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2016-07-06T14:17:00.00Z</dcterms:created>
  <dc:creator>Servicio de Informática</dc:creator>
  <cp:lastModifiedBy>Invitado</cp:lastModifiedBy>
  <cp:lastPrinted>2015-06-08T13:09:00.00Z</cp:lastPrinted>
  <dcterms:modified xsi:type="dcterms:W3CDTF">2016-08-09T17:31:00.00Z</dcterms:modified>
  <cp:revision>3</cp:revision>
  <dc:title>1º AÑO 					                                 FRANCÉS  (LICENCIATURA)                               2DO SEMESTRE’98</dc:title>
</cp:coreProperties>
</file>