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Encuentro por la identidad de las Ciencias de la Educación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 Políticas, prácticas y formación en contexto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y Apellido: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Bresca.Silvina DNI 23.387.437 silvinabresca@hotmail.com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Curetti, Silvina Andrea DNI 20235277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silcuretti@gmail.com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Lepez, Laura. DNI 22.716.837.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laura_lepez@hotmail.com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Filiación Institutional: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Facultad de Filosofía y Letras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 que desea participar: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Resumen: 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 Un café con la Modalidad de Jóvenes y Adultos: repensando la formación del profesional en Ciencias de la Educación desde las deudas con la modalidad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570"/>
        <w:jc w:val="both"/>
        <w:rPr/>
      </w:pPr>
      <w:r w:rsidDel="00000000" w:rsidR="00000000" w:rsidRPr="00000000">
        <w:rPr>
          <w:color w:val="000000"/>
          <w:rtl w:val="0"/>
        </w:rPr>
        <w:t xml:space="preserve">Proponemos para el profesional en Ciencias de la Educación un taller que problematice la educación de Jóvenes y Adultos desde dos miradas: por un lado, la formación docente y por el otro, el rol del asesor pedagógico en diferentes contextos y formatos curriculares vigentes.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570"/>
        <w:jc w:val="both"/>
        <w:rPr/>
      </w:pPr>
      <w:r w:rsidDel="00000000" w:rsidR="00000000" w:rsidRPr="00000000">
        <w:rPr>
          <w:color w:val="000000"/>
          <w:rtl w:val="0"/>
        </w:rPr>
        <w:t xml:space="preserve">La intención del taller es poner en debate </w:t>
      </w:r>
      <w:r w:rsidDel="00000000" w:rsidR="00000000" w:rsidRPr="00000000">
        <w:rPr>
          <w:i w:val="1"/>
          <w:color w:val="000000"/>
          <w:rtl w:val="0"/>
        </w:rPr>
        <w:t xml:space="preserve">la formación </w:t>
      </w:r>
      <w:r w:rsidDel="00000000" w:rsidR="00000000" w:rsidRPr="00000000">
        <w:rPr>
          <w:color w:val="000000"/>
          <w:rtl w:val="0"/>
        </w:rPr>
        <w:t xml:space="preserve">del egresado en Ciencias de la Educación en aspectos que se relacionan con el marco político - educativo actual en la Modalidad de Educación Permanente de Jóvenes y Adultos. Luego colocar en tensión las diversas demandas (límites y posibilidades) del rol del asesor pedagógico en los distintos contextos y formatos curriculares (presencial, semipresencial, graduado, no graduado) que ofrece esta modalidad.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firstLine="570"/>
        <w:jc w:val="both"/>
        <w:rPr/>
      </w:pPr>
      <w:r w:rsidDel="00000000" w:rsidR="00000000" w:rsidRPr="00000000">
        <w:rPr>
          <w:color w:val="000000"/>
          <w:rtl w:val="0"/>
        </w:rPr>
        <w:t xml:space="preserve">Hemos pensado organizarlo con tareas que impliquen realizar un aporte, en primer lugar a la carrera de Ciencias de la Educación, en el marco de los procesos de reforma curricular y en relación a la formación docente para la Modalidad de Jóvenes y Adultos. En segundo lugar, a los actores institucionales de la EPJA, desde los desafíos que tiene el egresado en su rol de asesor pedagógico, así como en el acompañamiento a la gestión directiva vinculada a los procesos de construcción curricular, dentro del marco de distintas opciones pedagógicas.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/>
      <w:pgMar w:bottom="1417" w:top="851" w:left="1701" w:right="1701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00040" cy="86487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8648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ilcuretti@gmail.com" TargetMode="External"/><Relationship Id="rId7" Type="http://schemas.openxmlformats.org/officeDocument/2006/relationships/hyperlink" Target="mailto:laura_lepez@hot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